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FBE" w:rsidRPr="00D9570D" w:rsidRDefault="00303745" w:rsidP="00D9570D">
      <w:pPr>
        <w:tabs>
          <w:tab w:val="left" w:pos="2127"/>
        </w:tabs>
        <w:jc w:val="right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 w:rsidRPr="00D9570D">
        <w:rPr>
          <w:rFonts w:ascii="Times New Roman" w:hAnsi="Times New Roman" w:cs="Times New Roman"/>
          <w:b/>
          <w:sz w:val="24"/>
        </w:rPr>
        <w:t xml:space="preserve">Приложение </w:t>
      </w:r>
      <w:r w:rsidR="0048720F">
        <w:rPr>
          <w:rFonts w:ascii="Times New Roman" w:hAnsi="Times New Roman" w:cs="Times New Roman"/>
          <w:b/>
          <w:sz w:val="24"/>
        </w:rPr>
        <w:t>2</w:t>
      </w:r>
    </w:p>
    <w:p w:rsidR="005D4A0E" w:rsidRPr="00D9570D" w:rsidRDefault="005D4A0E" w:rsidP="00D9570D">
      <w:pPr>
        <w:tabs>
          <w:tab w:val="left" w:pos="2127"/>
        </w:tabs>
        <w:jc w:val="right"/>
        <w:rPr>
          <w:rFonts w:ascii="Times New Roman" w:hAnsi="Times New Roman" w:cs="Times New Roman"/>
          <w:b/>
          <w:sz w:val="24"/>
        </w:rPr>
      </w:pPr>
      <w:r w:rsidRPr="00D9570D">
        <w:rPr>
          <w:rFonts w:ascii="Times New Roman" w:hAnsi="Times New Roman" w:cs="Times New Roman"/>
          <w:b/>
          <w:sz w:val="24"/>
        </w:rPr>
        <w:t xml:space="preserve">к протоколу </w:t>
      </w:r>
      <w:r w:rsidR="008F40C1">
        <w:rPr>
          <w:rFonts w:ascii="Times New Roman" w:hAnsi="Times New Roman" w:cs="Times New Roman"/>
          <w:b/>
          <w:sz w:val="24"/>
        </w:rPr>
        <w:t>итогов тендера</w:t>
      </w:r>
      <w:r w:rsidR="003F3E57" w:rsidRPr="00D9570D">
        <w:rPr>
          <w:rFonts w:ascii="Times New Roman" w:hAnsi="Times New Roman" w:cs="Times New Roman"/>
          <w:b/>
          <w:sz w:val="24"/>
        </w:rPr>
        <w:t xml:space="preserve"> от </w:t>
      </w:r>
      <w:r w:rsidR="008F40C1">
        <w:rPr>
          <w:rFonts w:ascii="Times New Roman" w:hAnsi="Times New Roman" w:cs="Times New Roman"/>
          <w:b/>
          <w:sz w:val="24"/>
        </w:rPr>
        <w:t>10</w:t>
      </w:r>
      <w:r w:rsidR="00122FBE" w:rsidRPr="00D9570D">
        <w:rPr>
          <w:rFonts w:ascii="Times New Roman" w:hAnsi="Times New Roman" w:cs="Times New Roman"/>
          <w:b/>
          <w:sz w:val="24"/>
        </w:rPr>
        <w:t>.06</w:t>
      </w:r>
      <w:r w:rsidR="002F70FD" w:rsidRPr="00D9570D">
        <w:rPr>
          <w:rFonts w:ascii="Times New Roman" w:hAnsi="Times New Roman" w:cs="Times New Roman"/>
          <w:b/>
          <w:sz w:val="24"/>
        </w:rPr>
        <w:t>.2022</w:t>
      </w:r>
    </w:p>
    <w:tbl>
      <w:tblPr>
        <w:tblW w:w="15634" w:type="dxa"/>
        <w:tblInd w:w="-426" w:type="dxa"/>
        <w:tblLook w:val="04A0" w:firstRow="1" w:lastRow="0" w:firstColumn="1" w:lastColumn="0" w:noHBand="0" w:noVBand="1"/>
      </w:tblPr>
      <w:tblGrid>
        <w:gridCol w:w="438"/>
        <w:gridCol w:w="1924"/>
        <w:gridCol w:w="1749"/>
        <w:gridCol w:w="2072"/>
        <w:gridCol w:w="9410"/>
        <w:gridCol w:w="41"/>
      </w:tblGrid>
      <w:tr w:rsidR="0048720F" w:rsidRPr="0048720F" w:rsidTr="0048720F">
        <w:trPr>
          <w:trHeight w:val="1770"/>
        </w:trPr>
        <w:tc>
          <w:tcPr>
            <w:tcW w:w="15634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48720F" w:rsidRPr="0048720F" w:rsidRDefault="0048720F" w:rsidP="00487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72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Основания отклонения тендерных заявок с указанием нарушении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утвержденные Постановлением Правительства Республики Казахстан от 4 июня 2021 года № 375. (далее – Правила).</w:t>
            </w:r>
          </w:p>
        </w:tc>
      </w:tr>
      <w:tr w:rsidR="0048720F" w:rsidRPr="0048720F" w:rsidTr="0048720F">
        <w:trPr>
          <w:gridAfter w:val="1"/>
          <w:wAfter w:w="41" w:type="dxa"/>
          <w:trHeight w:val="57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20F" w:rsidRPr="0048720F" w:rsidRDefault="0048720F" w:rsidP="00487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72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20F" w:rsidRPr="0048720F" w:rsidRDefault="0048720F" w:rsidP="00487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72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потенциального поставщика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20F" w:rsidRPr="0048720F" w:rsidRDefault="0048720F" w:rsidP="00487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72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 лоту или тендерная заявка в целом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20F" w:rsidRPr="0048720F" w:rsidRDefault="0048720F" w:rsidP="00487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72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Обоснование</w:t>
            </w:r>
          </w:p>
        </w:tc>
        <w:tc>
          <w:tcPr>
            <w:tcW w:w="9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720F" w:rsidRPr="0048720F" w:rsidRDefault="0048720F" w:rsidP="00487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72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Подробное описание причины отклонения  </w:t>
            </w:r>
          </w:p>
        </w:tc>
      </w:tr>
      <w:tr w:rsidR="0048720F" w:rsidRPr="0048720F" w:rsidTr="0048720F">
        <w:trPr>
          <w:gridAfter w:val="1"/>
          <w:wAfter w:w="41" w:type="dxa"/>
          <w:trHeight w:val="885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20F" w:rsidRPr="0048720F" w:rsidRDefault="0048720F" w:rsidP="00487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20F" w:rsidRPr="0048720F" w:rsidRDefault="0048720F" w:rsidP="00487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"</w:t>
            </w:r>
            <w:proofErr w:type="spellStart"/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MedicalExprert</w:t>
            </w:r>
            <w:proofErr w:type="spellEnd"/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 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20F" w:rsidRPr="0048720F" w:rsidRDefault="0048720F" w:rsidP="00487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тендерная заявка в целом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20F" w:rsidRPr="0048720F" w:rsidRDefault="0048720F" w:rsidP="00487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пп.1 п.70 Правил</w:t>
            </w:r>
          </w:p>
        </w:tc>
        <w:tc>
          <w:tcPr>
            <w:tcW w:w="9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720F" w:rsidRPr="0048720F" w:rsidRDefault="0048720F" w:rsidP="00487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непредставления гарантийного обеспечения тендерной заявки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соответствии с требованиями </w:t>
            </w:r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Правил, отсутствует оригинал гарантийного обеспечения</w:t>
            </w:r>
          </w:p>
        </w:tc>
      </w:tr>
      <w:tr w:rsidR="0048720F" w:rsidRPr="0048720F" w:rsidTr="0048720F">
        <w:trPr>
          <w:gridAfter w:val="1"/>
          <w:wAfter w:w="41" w:type="dxa"/>
          <w:trHeight w:val="959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720F" w:rsidRPr="0048720F" w:rsidRDefault="0048720F" w:rsidP="00487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720F" w:rsidRPr="0048720F" w:rsidRDefault="0048720F" w:rsidP="00487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720F" w:rsidRPr="0048720F" w:rsidRDefault="0048720F" w:rsidP="00487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20F" w:rsidRPr="0048720F" w:rsidRDefault="0048720F" w:rsidP="00487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пп.6 п.70 Правил</w:t>
            </w:r>
          </w:p>
        </w:tc>
        <w:tc>
          <w:tcPr>
            <w:tcW w:w="9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720F" w:rsidRPr="0048720F" w:rsidRDefault="0048720F" w:rsidP="00487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непредставления сведений об отсутствии (наличии) задолженности, учет по которым ведется в органах государственных доходов, полученных посредством веб-портала «электронного правительства» или веб-приложения «кабинет налогоплательщика» не ранее одного месяца, предшествующего дате вскрытия конвертов, представлена информация, которая носит справочный характер и не может быть использована в качестве официального документа </w:t>
            </w:r>
          </w:p>
        </w:tc>
      </w:tr>
      <w:tr w:rsidR="0048720F" w:rsidRPr="0048720F" w:rsidTr="0048720F">
        <w:trPr>
          <w:gridAfter w:val="1"/>
          <w:wAfter w:w="41" w:type="dxa"/>
          <w:trHeight w:val="461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720F" w:rsidRPr="0048720F" w:rsidRDefault="0048720F" w:rsidP="00487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720F" w:rsidRPr="0048720F" w:rsidRDefault="0048720F" w:rsidP="00487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720F" w:rsidRPr="0048720F" w:rsidRDefault="0048720F" w:rsidP="00487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20F" w:rsidRPr="0048720F" w:rsidRDefault="0048720F" w:rsidP="00487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пп.20 п.70 Правил</w:t>
            </w:r>
          </w:p>
        </w:tc>
        <w:tc>
          <w:tcPr>
            <w:tcW w:w="9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720F" w:rsidRPr="0048720F" w:rsidRDefault="0048720F" w:rsidP="00487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представления тендерной заявки, без указания на конверте юридического адреса потенциального поставщика</w:t>
            </w:r>
          </w:p>
        </w:tc>
      </w:tr>
      <w:tr w:rsidR="0048720F" w:rsidRPr="0048720F" w:rsidTr="0048720F">
        <w:trPr>
          <w:gridAfter w:val="1"/>
          <w:wAfter w:w="41" w:type="dxa"/>
          <w:trHeight w:val="936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20F" w:rsidRPr="0048720F" w:rsidRDefault="0048720F" w:rsidP="00487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20F" w:rsidRPr="0048720F" w:rsidRDefault="0048720F" w:rsidP="00487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"MEDOPTIMUM"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20F" w:rsidRPr="0048720F" w:rsidRDefault="0048720F" w:rsidP="00487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тендерная заявка в целом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20F" w:rsidRPr="0048720F" w:rsidRDefault="0048720F" w:rsidP="00487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пп.1 п.70 Правил</w:t>
            </w:r>
          </w:p>
        </w:tc>
        <w:tc>
          <w:tcPr>
            <w:tcW w:w="9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720F" w:rsidRPr="0048720F" w:rsidRDefault="0048720F" w:rsidP="00487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непредставления гарантийного обеспечения тендерной заявки в соответствии с требованиями Правил, сумма внесенного гарантийного обеспечения менее одного процента (один процент от выделенной суммы по лоту №28  составляет 20 572,30 тенге) потенциальным поставщиком внесено менее одного процента, а именно 20 572,00 тенге</w:t>
            </w:r>
          </w:p>
        </w:tc>
      </w:tr>
      <w:tr w:rsidR="0048720F" w:rsidRPr="0048720F" w:rsidTr="0048720F">
        <w:trPr>
          <w:gridAfter w:val="1"/>
          <w:wAfter w:w="41" w:type="dxa"/>
          <w:trHeight w:val="207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720F" w:rsidRPr="0048720F" w:rsidRDefault="0048720F" w:rsidP="00487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720F" w:rsidRPr="0048720F" w:rsidRDefault="0048720F" w:rsidP="00487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720F" w:rsidRPr="0048720F" w:rsidRDefault="0048720F" w:rsidP="00487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20F" w:rsidRPr="0048720F" w:rsidRDefault="0048720F" w:rsidP="00487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пп.20 п.70 Правил</w:t>
            </w:r>
          </w:p>
        </w:tc>
        <w:tc>
          <w:tcPr>
            <w:tcW w:w="9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720F" w:rsidRPr="0048720F" w:rsidRDefault="0048720F" w:rsidP="00487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представления тендерной заявки без указания на конверте юридического адреса потенциального поставщика, адрес указанный на конверте Г.НУР-СУЛТАН, РАЙОН "САРЫАРКА", ПРОСПЕКТ САРЫАРКА, 31/2, ВП-32, 11 ЭТАЖ, является юридическим адресом отправителя посылки с конвертом тендерной заявки переданной посредством почтовой службы EMS </w:t>
            </w:r>
            <w:proofErr w:type="spellStart"/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Kazpost</w:t>
            </w:r>
            <w:proofErr w:type="spellEnd"/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ТОО «ЛОКАЛ ФАРМ», юридический адрес согласно Справки о государственной регистрации юридического лица Уникальный номер 10100589508852 от 26.05.2022 года ГОРОД АСТАНА, РАЙОН "САРЫАРКА", ЖИЛОЙ МАССИВ КОКТАЛ, УЛ. ҚАЙНАР, дом 30/1, почтовый индекс 010000</w:t>
            </w:r>
          </w:p>
        </w:tc>
      </w:tr>
      <w:tr w:rsidR="0048720F" w:rsidRPr="0048720F" w:rsidTr="0048720F">
        <w:trPr>
          <w:gridAfter w:val="1"/>
          <w:wAfter w:w="41" w:type="dxa"/>
          <w:trHeight w:val="2408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20F" w:rsidRPr="0048720F" w:rsidRDefault="0048720F" w:rsidP="00487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20F" w:rsidRPr="0048720F" w:rsidRDefault="0048720F" w:rsidP="00487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ИП "</w:t>
            </w:r>
            <w:proofErr w:type="spellStart"/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Урултаев</w:t>
            </w:r>
            <w:proofErr w:type="spellEnd"/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Н.Б."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20F" w:rsidRPr="0048720F" w:rsidRDefault="0048720F" w:rsidP="00487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лоту №27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20F" w:rsidRPr="0048720F" w:rsidRDefault="0048720F" w:rsidP="00487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пп.12 п.70 Правил</w:t>
            </w:r>
          </w:p>
        </w:tc>
        <w:tc>
          <w:tcPr>
            <w:tcW w:w="9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20F" w:rsidRPr="0048720F" w:rsidRDefault="0048720F" w:rsidP="00487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непредставления документов, подтверждающих соответствие предлагаемых лекарственных средств и (или) медицинских изделий, фармацевтических услуг требованиям, предусмотренным главой 4 настоящих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Правил, регистрационное удостоверение №РК-МТ-5№017642 анализатор электролитов серии AudicomAC9000 Производитель </w:t>
            </w:r>
            <w:proofErr w:type="spellStart"/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Jiangsu</w:t>
            </w:r>
            <w:proofErr w:type="spellEnd"/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Audicom</w:t>
            </w:r>
            <w:proofErr w:type="spellEnd"/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Medical</w:t>
            </w:r>
            <w:proofErr w:type="spellEnd"/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Technology</w:t>
            </w:r>
            <w:proofErr w:type="spellEnd"/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Co</w:t>
            </w:r>
            <w:proofErr w:type="spellEnd"/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</w:t>
            </w:r>
            <w:proofErr w:type="spellStart"/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Ltd</w:t>
            </w:r>
            <w:proofErr w:type="spellEnd"/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., Страна производителя Китай,  по  приложению к регистрационному удостоверению шприцы A-</w:t>
            </w:r>
            <w:proofErr w:type="spellStart"/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line</w:t>
            </w:r>
            <w:proofErr w:type="spellEnd"/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 сухим гепарином для анализа крови с разъемом </w:t>
            </w:r>
            <w:proofErr w:type="spellStart"/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Luer</w:t>
            </w:r>
            <w:proofErr w:type="spellEnd"/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Lock</w:t>
            </w:r>
            <w:proofErr w:type="spellEnd"/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имеют объем только 1,0 и 3,0 мл, однако согласно технической спецификации условиям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объявления необходимый объем 1,5 мл, что  не соответствует технической характеристике и (или) комплектации, определенной регистрационным удостоверением и п.18 главы 4 Правил.   </w:t>
            </w:r>
          </w:p>
        </w:tc>
      </w:tr>
      <w:tr w:rsidR="0048720F" w:rsidRPr="0048720F" w:rsidTr="0048720F">
        <w:trPr>
          <w:gridAfter w:val="1"/>
          <w:wAfter w:w="41" w:type="dxa"/>
          <w:trHeight w:val="2257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20F" w:rsidRPr="0048720F" w:rsidRDefault="0048720F" w:rsidP="00487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20F" w:rsidRPr="0048720F" w:rsidRDefault="0048720F" w:rsidP="00487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20F" w:rsidRPr="0048720F" w:rsidRDefault="0048720F" w:rsidP="00487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лоту №28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20F" w:rsidRPr="0048720F" w:rsidRDefault="0048720F" w:rsidP="00487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пп.12 п.70 Правил</w:t>
            </w:r>
          </w:p>
        </w:tc>
        <w:tc>
          <w:tcPr>
            <w:tcW w:w="9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20F" w:rsidRPr="0048720F" w:rsidRDefault="0048720F" w:rsidP="00487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непредставления документов, подтверждающих соответствие предлагаемых лекарственных средств и (или) медицинских изделий, фармацевтических услуг требованиям, предусмотренным главой 4 настоящих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Правил, регистрационное удостоверение №РК-МТ-5№017642 анализатор электролитов серии AudicomAC9000 Производитель </w:t>
            </w:r>
            <w:proofErr w:type="spellStart"/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Jiangsu</w:t>
            </w:r>
            <w:proofErr w:type="spellEnd"/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Audicom</w:t>
            </w:r>
            <w:proofErr w:type="spellEnd"/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Medical</w:t>
            </w:r>
            <w:proofErr w:type="spellEnd"/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Technology</w:t>
            </w:r>
            <w:proofErr w:type="spellEnd"/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Co</w:t>
            </w:r>
            <w:proofErr w:type="spellEnd"/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</w:t>
            </w:r>
            <w:proofErr w:type="spellStart"/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Ltd</w:t>
            </w:r>
            <w:proofErr w:type="spellEnd"/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., Страна производителя Китай,  по  приложению к регистрационному удостоверению шприцы A-</w:t>
            </w:r>
            <w:proofErr w:type="spellStart"/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line</w:t>
            </w:r>
            <w:proofErr w:type="spellEnd"/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 сухим гепарином для анализа крови с разъемом </w:t>
            </w:r>
            <w:proofErr w:type="spellStart"/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Luer</w:t>
            </w:r>
            <w:proofErr w:type="spellEnd"/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Lock</w:t>
            </w:r>
            <w:proofErr w:type="spellEnd"/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имеют объем только 1,0 и 3,0 мл, однако согласно технической спецификации условиям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объявления необходимый объем 2,0 мл, что  не соответствует технической характеристике и (или) комплектации, определенной регистрационным удостоверением и п.18 главы 4 Правил.   </w:t>
            </w:r>
          </w:p>
        </w:tc>
      </w:tr>
      <w:tr w:rsidR="0048720F" w:rsidRPr="0048720F" w:rsidTr="0048720F">
        <w:trPr>
          <w:gridAfter w:val="1"/>
          <w:wAfter w:w="41" w:type="dxa"/>
          <w:trHeight w:val="66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20F" w:rsidRPr="0048720F" w:rsidRDefault="0048720F" w:rsidP="00487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20F" w:rsidRPr="0048720F" w:rsidRDefault="0048720F" w:rsidP="00487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20F" w:rsidRPr="0048720F" w:rsidRDefault="0048720F" w:rsidP="00487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тендерная заявка в целом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20F" w:rsidRPr="0048720F" w:rsidRDefault="0048720F" w:rsidP="00487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пп.17 п. 70 Правил</w:t>
            </w:r>
          </w:p>
        </w:tc>
        <w:tc>
          <w:tcPr>
            <w:tcW w:w="9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20F" w:rsidRPr="0048720F" w:rsidRDefault="0048720F" w:rsidP="00487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2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тендерная заявка имеет более короткий срок действия, чем указано в условиях тендерной документации, тендерная заявка имеет ограниченный срок 45 календарных дней</w:t>
            </w:r>
          </w:p>
        </w:tc>
      </w:tr>
    </w:tbl>
    <w:p w:rsidR="005D4A0E" w:rsidRPr="00DD6067" w:rsidRDefault="005D4A0E" w:rsidP="00D9570D">
      <w:pPr>
        <w:tabs>
          <w:tab w:val="left" w:pos="2127"/>
        </w:tabs>
        <w:jc w:val="center"/>
        <w:rPr>
          <w:rFonts w:ascii="Times New Roman" w:hAnsi="Times New Roman" w:cs="Times New Roman"/>
          <w:b/>
        </w:rPr>
      </w:pPr>
    </w:p>
    <w:tbl>
      <w:tblPr>
        <w:tblW w:w="12880" w:type="dxa"/>
        <w:tblLook w:val="04A0" w:firstRow="1" w:lastRow="0" w:firstColumn="1" w:lastColumn="0" w:noHBand="0" w:noVBand="1"/>
      </w:tblPr>
      <w:tblGrid>
        <w:gridCol w:w="2640"/>
        <w:gridCol w:w="2900"/>
        <w:gridCol w:w="4600"/>
        <w:gridCol w:w="2740"/>
      </w:tblGrid>
      <w:tr w:rsidR="0048720F" w:rsidRPr="0048720F" w:rsidTr="0048720F">
        <w:trPr>
          <w:trHeight w:val="255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720F" w:rsidRPr="0048720F" w:rsidRDefault="0048720F" w:rsidP="00487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8720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Исаева Ж.Т.  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720F" w:rsidRPr="0048720F" w:rsidRDefault="0048720F" w:rsidP="00487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8720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7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720F" w:rsidRPr="0048720F" w:rsidRDefault="0048720F" w:rsidP="00487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8720F">
              <w:rPr>
                <w:rFonts w:ascii="Times New Roman" w:eastAsia="Times New Roman" w:hAnsi="Times New Roman" w:cs="Times New Roman"/>
                <w:b/>
                <w:lang w:eastAsia="ru-RU"/>
              </w:rPr>
              <w:t>председатель комиссии</w:t>
            </w:r>
          </w:p>
        </w:tc>
      </w:tr>
      <w:tr w:rsidR="0048720F" w:rsidRPr="0048720F" w:rsidTr="0048720F">
        <w:trPr>
          <w:trHeight w:val="355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720F" w:rsidRPr="0048720F" w:rsidRDefault="0048720F" w:rsidP="00487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48720F">
              <w:rPr>
                <w:rFonts w:ascii="Times New Roman" w:eastAsia="Times New Roman" w:hAnsi="Times New Roman" w:cs="Times New Roman"/>
                <w:b/>
                <w:lang w:eastAsia="ru-RU"/>
              </w:rPr>
              <w:t>Убулова</w:t>
            </w:r>
            <w:proofErr w:type="spellEnd"/>
            <w:r w:rsidRPr="0048720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Г.Т.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720F" w:rsidRPr="0048720F" w:rsidRDefault="0048720F" w:rsidP="00487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8720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7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720F" w:rsidRPr="0048720F" w:rsidRDefault="0048720F" w:rsidP="00487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8720F">
              <w:rPr>
                <w:rFonts w:ascii="Times New Roman" w:eastAsia="Times New Roman" w:hAnsi="Times New Roman" w:cs="Times New Roman"/>
                <w:b/>
                <w:lang w:eastAsia="ru-RU"/>
              </w:rPr>
              <w:t>заместитель председателя комиссии</w:t>
            </w:r>
          </w:p>
        </w:tc>
      </w:tr>
      <w:tr w:rsidR="0048720F" w:rsidRPr="0048720F" w:rsidTr="0048720F">
        <w:trPr>
          <w:trHeight w:val="416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720F" w:rsidRPr="0048720F" w:rsidRDefault="0048720F" w:rsidP="00487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48720F">
              <w:rPr>
                <w:rFonts w:ascii="Times New Roman" w:eastAsia="Times New Roman" w:hAnsi="Times New Roman" w:cs="Times New Roman"/>
                <w:b/>
                <w:lang w:eastAsia="ru-RU"/>
              </w:rPr>
              <w:t>Рахметдилдаева</w:t>
            </w:r>
            <w:proofErr w:type="spellEnd"/>
            <w:r w:rsidRPr="0048720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Т.А.  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720F" w:rsidRPr="0048720F" w:rsidRDefault="0048720F" w:rsidP="00487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8720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7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720F" w:rsidRPr="0048720F" w:rsidRDefault="0048720F" w:rsidP="00487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8720F">
              <w:rPr>
                <w:rFonts w:ascii="Times New Roman" w:eastAsia="Times New Roman" w:hAnsi="Times New Roman" w:cs="Times New Roman"/>
                <w:b/>
                <w:lang w:eastAsia="ru-RU"/>
              </w:rPr>
              <w:t>член комиссии</w:t>
            </w:r>
          </w:p>
        </w:tc>
      </w:tr>
      <w:tr w:rsidR="0048720F" w:rsidRPr="0048720F" w:rsidTr="0048720F">
        <w:trPr>
          <w:trHeight w:val="408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720F" w:rsidRPr="0048720F" w:rsidRDefault="0048720F" w:rsidP="00487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48720F">
              <w:rPr>
                <w:rFonts w:ascii="Times New Roman" w:eastAsia="Times New Roman" w:hAnsi="Times New Roman" w:cs="Times New Roman"/>
                <w:b/>
                <w:lang w:eastAsia="ru-RU"/>
              </w:rPr>
              <w:t>Оразаева</w:t>
            </w:r>
            <w:proofErr w:type="spellEnd"/>
            <w:r w:rsidRPr="0048720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Ж.И.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720F" w:rsidRPr="0048720F" w:rsidRDefault="0048720F" w:rsidP="00487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8720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7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720F" w:rsidRPr="0048720F" w:rsidRDefault="0048720F" w:rsidP="00487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8720F">
              <w:rPr>
                <w:rFonts w:ascii="Times New Roman" w:eastAsia="Times New Roman" w:hAnsi="Times New Roman" w:cs="Times New Roman"/>
                <w:b/>
                <w:lang w:eastAsia="ru-RU"/>
              </w:rPr>
              <w:t>член комиссии</w:t>
            </w:r>
          </w:p>
        </w:tc>
      </w:tr>
      <w:tr w:rsidR="0048720F" w:rsidRPr="0048720F" w:rsidTr="0048720F">
        <w:trPr>
          <w:trHeight w:val="429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720F" w:rsidRPr="0048720F" w:rsidRDefault="0048720F" w:rsidP="00487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48720F">
              <w:rPr>
                <w:rFonts w:ascii="Times New Roman" w:eastAsia="Times New Roman" w:hAnsi="Times New Roman" w:cs="Times New Roman"/>
                <w:b/>
                <w:lang w:eastAsia="ru-RU"/>
              </w:rPr>
              <w:t>Сарбас</w:t>
            </w:r>
            <w:proofErr w:type="spellEnd"/>
            <w:r w:rsidRPr="0048720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А.А.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720F" w:rsidRPr="0048720F" w:rsidRDefault="0048720F" w:rsidP="00487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8720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7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720F" w:rsidRPr="0048720F" w:rsidRDefault="0048720F" w:rsidP="00487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8720F">
              <w:rPr>
                <w:rFonts w:ascii="Times New Roman" w:eastAsia="Times New Roman" w:hAnsi="Times New Roman" w:cs="Times New Roman"/>
                <w:b/>
                <w:lang w:eastAsia="ru-RU"/>
              </w:rPr>
              <w:t>член комиссии</w:t>
            </w:r>
          </w:p>
        </w:tc>
      </w:tr>
      <w:tr w:rsidR="007D67A3" w:rsidRPr="0048720F" w:rsidTr="0048720F">
        <w:trPr>
          <w:trHeight w:val="407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67A3" w:rsidRPr="0048720F" w:rsidRDefault="007D67A3" w:rsidP="00487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Сабекова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А.А.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67A3" w:rsidRPr="0048720F" w:rsidRDefault="007D67A3" w:rsidP="00487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67A3" w:rsidRPr="0048720F" w:rsidRDefault="007D67A3" w:rsidP="00487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8720F">
              <w:rPr>
                <w:rFonts w:ascii="Times New Roman" w:eastAsia="Times New Roman" w:hAnsi="Times New Roman" w:cs="Times New Roman"/>
                <w:b/>
                <w:lang w:eastAsia="ru-RU"/>
              </w:rPr>
              <w:t>член комиссии</w:t>
            </w:r>
          </w:p>
        </w:tc>
      </w:tr>
      <w:tr w:rsidR="0048720F" w:rsidRPr="0048720F" w:rsidTr="0048720F">
        <w:trPr>
          <w:trHeight w:val="407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720F" w:rsidRPr="0048720F" w:rsidRDefault="0048720F" w:rsidP="00487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48720F">
              <w:rPr>
                <w:rFonts w:ascii="Times New Roman" w:eastAsia="Times New Roman" w:hAnsi="Times New Roman" w:cs="Times New Roman"/>
                <w:b/>
                <w:lang w:eastAsia="ru-RU"/>
              </w:rPr>
              <w:t>Ибраева</w:t>
            </w:r>
            <w:proofErr w:type="spellEnd"/>
            <w:r w:rsidRPr="0048720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А.К.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720F" w:rsidRPr="0048720F" w:rsidRDefault="0048720F" w:rsidP="00487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8720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7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720F" w:rsidRPr="0048720F" w:rsidRDefault="0048720F" w:rsidP="00487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8720F">
              <w:rPr>
                <w:rFonts w:ascii="Times New Roman" w:eastAsia="Times New Roman" w:hAnsi="Times New Roman" w:cs="Times New Roman"/>
                <w:b/>
                <w:lang w:eastAsia="ru-RU"/>
              </w:rPr>
              <w:t>член комиссии</w:t>
            </w:r>
          </w:p>
        </w:tc>
      </w:tr>
      <w:tr w:rsidR="0048720F" w:rsidRPr="0048720F" w:rsidTr="0048720F">
        <w:trPr>
          <w:trHeight w:val="255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20F" w:rsidRPr="0048720F" w:rsidRDefault="0048720F" w:rsidP="00487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20F" w:rsidRPr="0048720F" w:rsidRDefault="0048720F" w:rsidP="00487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20F" w:rsidRPr="0048720F" w:rsidRDefault="0048720F" w:rsidP="00487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20F" w:rsidRPr="0048720F" w:rsidRDefault="0048720F" w:rsidP="004872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8720F" w:rsidRPr="0048720F" w:rsidTr="0048720F">
        <w:trPr>
          <w:trHeight w:val="255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720F" w:rsidRPr="0048720F" w:rsidRDefault="0048720F" w:rsidP="00487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48720F">
              <w:rPr>
                <w:rFonts w:ascii="Times New Roman" w:eastAsia="Times New Roman" w:hAnsi="Times New Roman" w:cs="Times New Roman"/>
                <w:b/>
                <w:lang w:eastAsia="ru-RU"/>
              </w:rPr>
              <w:t>Серимбетов</w:t>
            </w:r>
            <w:proofErr w:type="spellEnd"/>
            <w:r w:rsidRPr="0048720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А.К.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720F" w:rsidRPr="0048720F" w:rsidRDefault="0048720F" w:rsidP="00487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8720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7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720F" w:rsidRPr="0048720F" w:rsidRDefault="0048720F" w:rsidP="00487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8720F">
              <w:rPr>
                <w:rFonts w:ascii="Times New Roman" w:eastAsia="Times New Roman" w:hAnsi="Times New Roman" w:cs="Times New Roman"/>
                <w:b/>
                <w:lang w:eastAsia="ru-RU"/>
              </w:rPr>
              <w:t>секретарь комиссии</w:t>
            </w:r>
          </w:p>
        </w:tc>
      </w:tr>
    </w:tbl>
    <w:p w:rsidR="0048720F" w:rsidRPr="00D9570D" w:rsidRDefault="0048720F" w:rsidP="00D9570D">
      <w:pPr>
        <w:tabs>
          <w:tab w:val="left" w:pos="2127"/>
        </w:tabs>
        <w:jc w:val="center"/>
        <w:rPr>
          <w:rFonts w:ascii="Times New Roman" w:hAnsi="Times New Roman" w:cs="Times New Roman"/>
          <w:b/>
          <w:sz w:val="28"/>
        </w:rPr>
      </w:pPr>
    </w:p>
    <w:sectPr w:rsidR="0048720F" w:rsidRPr="00D9570D" w:rsidSect="00A36DF7">
      <w:pgSz w:w="16838" w:h="11906" w:orient="landscape"/>
      <w:pgMar w:top="426" w:right="82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012"/>
    <w:rsid w:val="0001750C"/>
    <w:rsid w:val="000279DA"/>
    <w:rsid w:val="00064C90"/>
    <w:rsid w:val="00076745"/>
    <w:rsid w:val="00086DD9"/>
    <w:rsid w:val="000A76A6"/>
    <w:rsid w:val="000D738B"/>
    <w:rsid w:val="000F3A20"/>
    <w:rsid w:val="00122FBE"/>
    <w:rsid w:val="0015243F"/>
    <w:rsid w:val="0019197C"/>
    <w:rsid w:val="001A2D99"/>
    <w:rsid w:val="00203B02"/>
    <w:rsid w:val="00206BB0"/>
    <w:rsid w:val="00222423"/>
    <w:rsid w:val="00287CC5"/>
    <w:rsid w:val="002C1E0B"/>
    <w:rsid w:val="002F70FD"/>
    <w:rsid w:val="00303745"/>
    <w:rsid w:val="00345371"/>
    <w:rsid w:val="003A6A98"/>
    <w:rsid w:val="003F3E57"/>
    <w:rsid w:val="00442E6D"/>
    <w:rsid w:val="00456271"/>
    <w:rsid w:val="00485B60"/>
    <w:rsid w:val="00485F03"/>
    <w:rsid w:val="0048720F"/>
    <w:rsid w:val="00496135"/>
    <w:rsid w:val="004A4D1A"/>
    <w:rsid w:val="004D6E62"/>
    <w:rsid w:val="00512C61"/>
    <w:rsid w:val="0053512F"/>
    <w:rsid w:val="00581F99"/>
    <w:rsid w:val="005B3479"/>
    <w:rsid w:val="005D4A0E"/>
    <w:rsid w:val="005F59DE"/>
    <w:rsid w:val="00607012"/>
    <w:rsid w:val="006474EE"/>
    <w:rsid w:val="00654D04"/>
    <w:rsid w:val="006553B0"/>
    <w:rsid w:val="0065669C"/>
    <w:rsid w:val="006B5B9F"/>
    <w:rsid w:val="006B636B"/>
    <w:rsid w:val="006E6AC6"/>
    <w:rsid w:val="007437F2"/>
    <w:rsid w:val="007D0257"/>
    <w:rsid w:val="007D67A3"/>
    <w:rsid w:val="00870994"/>
    <w:rsid w:val="008B16F6"/>
    <w:rsid w:val="008F40C1"/>
    <w:rsid w:val="008F6D49"/>
    <w:rsid w:val="00916E6A"/>
    <w:rsid w:val="0093105C"/>
    <w:rsid w:val="009B1197"/>
    <w:rsid w:val="00A22CC1"/>
    <w:rsid w:val="00A36DF7"/>
    <w:rsid w:val="00A55205"/>
    <w:rsid w:val="00A65C8A"/>
    <w:rsid w:val="00A7488E"/>
    <w:rsid w:val="00A90A3E"/>
    <w:rsid w:val="00B00651"/>
    <w:rsid w:val="00B26CBF"/>
    <w:rsid w:val="00B3228D"/>
    <w:rsid w:val="00B9611F"/>
    <w:rsid w:val="00C12F91"/>
    <w:rsid w:val="00C23675"/>
    <w:rsid w:val="00C3183A"/>
    <w:rsid w:val="00C75397"/>
    <w:rsid w:val="00C86C3F"/>
    <w:rsid w:val="00C86C8D"/>
    <w:rsid w:val="00C95BB3"/>
    <w:rsid w:val="00CB02AD"/>
    <w:rsid w:val="00D232B4"/>
    <w:rsid w:val="00D9570D"/>
    <w:rsid w:val="00DD6067"/>
    <w:rsid w:val="00DE1228"/>
    <w:rsid w:val="00DF6B5F"/>
    <w:rsid w:val="00DF6CCD"/>
    <w:rsid w:val="00E10456"/>
    <w:rsid w:val="00E20E52"/>
    <w:rsid w:val="00E405EA"/>
    <w:rsid w:val="00F2780F"/>
    <w:rsid w:val="00F51C8A"/>
    <w:rsid w:val="00F57475"/>
    <w:rsid w:val="00F82651"/>
    <w:rsid w:val="00FA7074"/>
    <w:rsid w:val="00FB43CA"/>
    <w:rsid w:val="00FC0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E96057-0C4A-447B-BB8F-E1761878C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6E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474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474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5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2FAB6E-E486-45A8-A9AD-1842FA9F6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Intel</cp:lastModifiedBy>
  <cp:revision>2</cp:revision>
  <cp:lastPrinted>2022-06-12T15:30:00Z</cp:lastPrinted>
  <dcterms:created xsi:type="dcterms:W3CDTF">2022-06-10T09:28:00Z</dcterms:created>
  <dcterms:modified xsi:type="dcterms:W3CDTF">2022-06-10T09:28:00Z</dcterms:modified>
</cp:coreProperties>
</file>